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146" w:rsidRDefault="002F0146" w:rsidP="00DC187C">
      <w:pPr>
        <w:rPr>
          <w:b/>
          <w:sz w:val="28"/>
          <w:szCs w:val="28"/>
        </w:rPr>
      </w:pPr>
      <w:bookmarkStart w:id="0" w:name="_GoBack"/>
      <w:bookmarkEnd w:id="0"/>
      <w:r>
        <w:rPr>
          <w:b/>
          <w:sz w:val="28"/>
          <w:szCs w:val="28"/>
        </w:rPr>
        <w:t xml:space="preserve">IN BRIEF: </w:t>
      </w:r>
      <w:r w:rsidRPr="00BB567D">
        <w:rPr>
          <w:b/>
          <w:sz w:val="28"/>
          <w:szCs w:val="28"/>
        </w:rPr>
        <w:t xml:space="preserve"> </w:t>
      </w:r>
    </w:p>
    <w:p w:rsidR="002F0146" w:rsidRPr="00F90345" w:rsidRDefault="002F0146" w:rsidP="00CF075A">
      <w:pPr>
        <w:rPr>
          <w:rFonts w:cs="Calibri"/>
          <w:sz w:val="24"/>
          <w:szCs w:val="24"/>
        </w:rPr>
      </w:pPr>
      <w:r w:rsidRPr="00F90345">
        <w:rPr>
          <w:rFonts w:cs="Calibri"/>
          <w:sz w:val="24"/>
          <w:szCs w:val="24"/>
        </w:rPr>
        <w:t>The purpose of this bill is to ensure that children removed from their homes because of abandon</w:t>
      </w:r>
      <w:r w:rsidRPr="00F90345">
        <w:rPr>
          <w:rFonts w:cs="Calibri"/>
          <w:sz w:val="24"/>
          <w:szCs w:val="24"/>
        </w:rPr>
        <w:softHyphen/>
        <w:t>ment, abuse, or neglect are adequately cared for in Calif</w:t>
      </w:r>
      <w:r>
        <w:rPr>
          <w:rFonts w:cs="Calibri"/>
          <w:sz w:val="24"/>
          <w:szCs w:val="24"/>
        </w:rPr>
        <w:t>ornia’s foster care system.  It ensures t</w:t>
      </w:r>
      <w:r w:rsidRPr="00F90345">
        <w:rPr>
          <w:rFonts w:cs="Calibri"/>
          <w:sz w:val="24"/>
          <w:szCs w:val="24"/>
        </w:rPr>
        <w:t>hat the state has additional information about the homes and providers caring for these vulnerable young peo</w:t>
      </w:r>
      <w:r>
        <w:rPr>
          <w:rFonts w:cs="Calibri"/>
          <w:sz w:val="24"/>
          <w:szCs w:val="24"/>
        </w:rPr>
        <w:t xml:space="preserve">ple and </w:t>
      </w:r>
      <w:r w:rsidRPr="00F90345">
        <w:rPr>
          <w:rFonts w:cs="Calibri"/>
          <w:sz w:val="24"/>
          <w:szCs w:val="24"/>
        </w:rPr>
        <w:t>ensure</w:t>
      </w:r>
      <w:r>
        <w:rPr>
          <w:rFonts w:cs="Calibri"/>
          <w:sz w:val="24"/>
          <w:szCs w:val="24"/>
        </w:rPr>
        <w:t>s</w:t>
      </w:r>
      <w:r w:rsidRPr="00F90345">
        <w:rPr>
          <w:rFonts w:cs="Calibri"/>
          <w:sz w:val="24"/>
          <w:szCs w:val="24"/>
        </w:rPr>
        <w:t xml:space="preserve"> that foster </w:t>
      </w:r>
      <w:r>
        <w:rPr>
          <w:rFonts w:cs="Calibri"/>
          <w:sz w:val="24"/>
          <w:szCs w:val="24"/>
        </w:rPr>
        <w:t>youth</w:t>
      </w:r>
      <w:r w:rsidRPr="00F90345">
        <w:rPr>
          <w:rFonts w:cs="Calibri"/>
          <w:sz w:val="24"/>
          <w:szCs w:val="24"/>
        </w:rPr>
        <w:t xml:space="preserve"> are </w:t>
      </w:r>
      <w:r>
        <w:rPr>
          <w:rFonts w:cs="Calibri"/>
          <w:sz w:val="24"/>
          <w:szCs w:val="24"/>
        </w:rPr>
        <w:t>given</w:t>
      </w:r>
      <w:r w:rsidRPr="00F90345">
        <w:rPr>
          <w:rFonts w:cs="Calibri"/>
          <w:sz w:val="24"/>
          <w:szCs w:val="24"/>
        </w:rPr>
        <w:t xml:space="preserve"> the opportunity to provide feedback about the qua</w:t>
      </w:r>
      <w:r>
        <w:rPr>
          <w:rFonts w:cs="Calibri"/>
          <w:sz w:val="24"/>
          <w:szCs w:val="24"/>
        </w:rPr>
        <w:t>lity of care they are receiving.</w:t>
      </w:r>
    </w:p>
    <w:p w:rsidR="002F0146" w:rsidRPr="00CF075A" w:rsidRDefault="002F0146" w:rsidP="00DC187C">
      <w:pPr>
        <w:ind w:firstLine="720"/>
        <w:rPr>
          <w:sz w:val="24"/>
          <w:szCs w:val="24"/>
        </w:rPr>
      </w:pPr>
    </w:p>
    <w:p w:rsidR="002F0146" w:rsidRDefault="002F0146" w:rsidP="00DC187C">
      <w:pPr>
        <w:rPr>
          <w:b/>
          <w:sz w:val="28"/>
          <w:szCs w:val="28"/>
        </w:rPr>
      </w:pPr>
      <w:r w:rsidRPr="00F267B1">
        <w:rPr>
          <w:b/>
          <w:sz w:val="28"/>
          <w:szCs w:val="28"/>
        </w:rPr>
        <w:t>THE ISSUE/PROBLEM:</w:t>
      </w:r>
    </w:p>
    <w:p w:rsidR="002F0146" w:rsidRPr="00F90345" w:rsidRDefault="002F0146" w:rsidP="00F90345">
      <w:pPr>
        <w:rPr>
          <w:rFonts w:cs="Calibri"/>
          <w:sz w:val="24"/>
          <w:szCs w:val="24"/>
        </w:rPr>
      </w:pPr>
      <w:r w:rsidRPr="00F90345">
        <w:rPr>
          <w:rFonts w:cs="Calibri"/>
          <w:sz w:val="24"/>
          <w:szCs w:val="24"/>
        </w:rPr>
        <w:t>Currently, there are more than 56,000 foster children in California.</w:t>
      </w:r>
      <w:r w:rsidRPr="00F90345">
        <w:rPr>
          <w:rFonts w:cs="Calibri"/>
          <w:sz w:val="24"/>
          <w:szCs w:val="24"/>
          <w:vertAlign w:val="superscript"/>
        </w:rPr>
        <w:footnoteReference w:id="1"/>
      </w:r>
      <w:r w:rsidRPr="00F90345">
        <w:rPr>
          <w:rFonts w:cs="Calibri"/>
          <w:sz w:val="24"/>
          <w:szCs w:val="24"/>
        </w:rPr>
        <w:t xml:space="preserve">  Foster children have been abused and neglected and are facing </w:t>
      </w:r>
      <w:r>
        <w:rPr>
          <w:rFonts w:cs="Calibri"/>
          <w:sz w:val="24"/>
          <w:szCs w:val="24"/>
        </w:rPr>
        <w:t xml:space="preserve">additional </w:t>
      </w:r>
      <w:r w:rsidRPr="00F90345">
        <w:rPr>
          <w:rFonts w:cs="Calibri"/>
          <w:sz w:val="24"/>
          <w:szCs w:val="24"/>
        </w:rPr>
        <w:t>trauma and uncertainty as a result of being removed from their homes and families.  The state has taken responsibility for them and must ensure they are being cared for properly.</w:t>
      </w:r>
    </w:p>
    <w:p w:rsidR="002F0146" w:rsidRDefault="002F0146" w:rsidP="00F90345">
      <w:pPr>
        <w:rPr>
          <w:rFonts w:cs="Calibri"/>
          <w:sz w:val="24"/>
          <w:szCs w:val="24"/>
        </w:rPr>
      </w:pPr>
    </w:p>
    <w:p w:rsidR="002F0146" w:rsidRDefault="002F0146" w:rsidP="00F90345">
      <w:pPr>
        <w:rPr>
          <w:rFonts w:cs="Calibri"/>
          <w:sz w:val="24"/>
          <w:szCs w:val="24"/>
        </w:rPr>
      </w:pPr>
      <w:r>
        <w:rPr>
          <w:rFonts w:cs="Calibri"/>
          <w:sz w:val="24"/>
          <w:szCs w:val="24"/>
        </w:rPr>
        <w:t>When a child enters</w:t>
      </w:r>
      <w:r w:rsidRPr="00F90345">
        <w:rPr>
          <w:rFonts w:cs="Calibri"/>
          <w:sz w:val="24"/>
          <w:szCs w:val="24"/>
        </w:rPr>
        <w:t xml:space="preserve"> foster care</w:t>
      </w:r>
      <w:r>
        <w:rPr>
          <w:rFonts w:cs="Calibri"/>
          <w:sz w:val="24"/>
          <w:szCs w:val="24"/>
        </w:rPr>
        <w:t>, they</w:t>
      </w:r>
      <w:r w:rsidRPr="00F90345">
        <w:rPr>
          <w:rFonts w:cs="Calibri"/>
          <w:sz w:val="24"/>
          <w:szCs w:val="24"/>
        </w:rPr>
        <w:t xml:space="preserve"> are often placed in homes and facilities where a caseworker can find an open bed, rather than in a home that can best meet that child’s needs. </w:t>
      </w:r>
      <w:r>
        <w:rPr>
          <w:rFonts w:cs="Calibri"/>
          <w:sz w:val="24"/>
          <w:szCs w:val="24"/>
        </w:rPr>
        <w:t xml:space="preserve">One reason for this is that we do not have a system that tracks and evaluates foster homes and facilities based on their strengths and weaknesses in order to make appropriate decisions on where to place children.  </w:t>
      </w:r>
    </w:p>
    <w:p w:rsidR="002F0146" w:rsidRDefault="002F0146" w:rsidP="00F90345">
      <w:pPr>
        <w:rPr>
          <w:rFonts w:cs="Calibri"/>
          <w:sz w:val="24"/>
          <w:szCs w:val="24"/>
        </w:rPr>
      </w:pPr>
    </w:p>
    <w:p w:rsidR="002F0146" w:rsidRPr="00F90345" w:rsidRDefault="002F0146" w:rsidP="00F90345">
      <w:pPr>
        <w:rPr>
          <w:rFonts w:cs="Calibri"/>
          <w:sz w:val="24"/>
          <w:szCs w:val="24"/>
        </w:rPr>
      </w:pPr>
      <w:r w:rsidRPr="00F90345">
        <w:rPr>
          <w:rFonts w:cs="Calibri"/>
          <w:sz w:val="24"/>
          <w:szCs w:val="24"/>
        </w:rPr>
        <w:t xml:space="preserve">Children in foster care, just like all children, need caring and engaged adults to support their well-being.  Currently, licensing agencies </w:t>
      </w:r>
      <w:r>
        <w:rPr>
          <w:rFonts w:cs="Calibri"/>
          <w:sz w:val="24"/>
          <w:szCs w:val="24"/>
        </w:rPr>
        <w:t>also lack</w:t>
      </w:r>
      <w:r w:rsidRPr="00F90345">
        <w:rPr>
          <w:rFonts w:cs="Calibri"/>
          <w:sz w:val="24"/>
          <w:szCs w:val="24"/>
        </w:rPr>
        <w:t xml:space="preserve"> a satisfactory process to </w:t>
      </w:r>
      <w:r>
        <w:rPr>
          <w:rFonts w:cs="Calibri"/>
          <w:sz w:val="24"/>
          <w:szCs w:val="24"/>
        </w:rPr>
        <w:t>compile</w:t>
      </w:r>
      <w:r w:rsidRPr="00F90345">
        <w:rPr>
          <w:rFonts w:cs="Calibri"/>
          <w:sz w:val="24"/>
          <w:szCs w:val="24"/>
        </w:rPr>
        <w:t xml:space="preserve">, track, and evaluate </w:t>
      </w:r>
      <w:r>
        <w:rPr>
          <w:rFonts w:cs="Calibri"/>
          <w:sz w:val="24"/>
          <w:szCs w:val="24"/>
        </w:rPr>
        <w:t xml:space="preserve">feedback from foster youth on the care they are receiving from caregivers </w:t>
      </w:r>
      <w:r w:rsidRPr="00F90345">
        <w:rPr>
          <w:rFonts w:cs="Calibri"/>
          <w:sz w:val="24"/>
          <w:szCs w:val="24"/>
        </w:rPr>
        <w:t>in foster homes and group homes</w:t>
      </w:r>
      <w:r>
        <w:rPr>
          <w:rFonts w:cs="Calibri"/>
          <w:sz w:val="24"/>
          <w:szCs w:val="24"/>
        </w:rPr>
        <w:t>.</w:t>
      </w:r>
      <w:r w:rsidRPr="00F90345">
        <w:rPr>
          <w:rFonts w:cs="Calibri"/>
          <w:sz w:val="24"/>
          <w:szCs w:val="24"/>
        </w:rPr>
        <w:t xml:space="preserve"> </w:t>
      </w:r>
    </w:p>
    <w:p w:rsidR="002F0146" w:rsidRPr="00CF075A" w:rsidRDefault="002F0146" w:rsidP="00DC187C">
      <w:pPr>
        <w:rPr>
          <w:b/>
          <w:sz w:val="24"/>
          <w:szCs w:val="24"/>
        </w:rPr>
      </w:pPr>
    </w:p>
    <w:p w:rsidR="002F0146" w:rsidRDefault="002F0146" w:rsidP="00DC187C">
      <w:pPr>
        <w:rPr>
          <w:b/>
          <w:sz w:val="28"/>
          <w:szCs w:val="28"/>
        </w:rPr>
      </w:pPr>
      <w:r>
        <w:rPr>
          <w:b/>
          <w:sz w:val="28"/>
          <w:szCs w:val="28"/>
        </w:rPr>
        <w:t xml:space="preserve">EXISTING LAW: </w:t>
      </w:r>
    </w:p>
    <w:p w:rsidR="002F0146" w:rsidRPr="00F90345" w:rsidRDefault="002F0146" w:rsidP="00CF3DF2">
      <w:pPr>
        <w:rPr>
          <w:rFonts w:cs="Calibri"/>
          <w:sz w:val="24"/>
          <w:szCs w:val="24"/>
        </w:rPr>
      </w:pPr>
      <w:r w:rsidRPr="00F90345">
        <w:rPr>
          <w:rFonts w:cs="Calibri"/>
          <w:sz w:val="24"/>
          <w:szCs w:val="24"/>
        </w:rPr>
        <w:t xml:space="preserve">In 2008, the Florida Department of Children and Families, as a collaborative effort with the Youth Law Center, launched the Quality Parenting Initiative (QPI). QPI has resulted in the development of innovative tools for foster parents and children in foster care including an exit interview for children and youth in foster care to provide feedback on their caregivers. </w:t>
      </w:r>
    </w:p>
    <w:p w:rsidR="002F0146" w:rsidRPr="00F90345" w:rsidRDefault="002F0146" w:rsidP="00CF3DF2">
      <w:pPr>
        <w:rPr>
          <w:rFonts w:cs="Calibri"/>
          <w:sz w:val="24"/>
          <w:szCs w:val="24"/>
        </w:rPr>
      </w:pPr>
    </w:p>
    <w:p w:rsidR="002F0146" w:rsidRDefault="002F0146" w:rsidP="00CF3DF2">
      <w:pPr>
        <w:rPr>
          <w:rFonts w:cs="Calibri"/>
          <w:sz w:val="24"/>
          <w:szCs w:val="24"/>
        </w:rPr>
      </w:pPr>
      <w:r w:rsidRPr="00F90345">
        <w:rPr>
          <w:rFonts w:cs="Calibri"/>
          <w:sz w:val="24"/>
          <w:szCs w:val="24"/>
        </w:rPr>
        <w:t>Florida’</w:t>
      </w:r>
      <w:r>
        <w:rPr>
          <w:rFonts w:cs="Calibri"/>
          <w:sz w:val="24"/>
          <w:szCs w:val="24"/>
        </w:rPr>
        <w:t>s process is broader than AB 2583</w:t>
      </w:r>
      <w:r w:rsidRPr="00F90345">
        <w:rPr>
          <w:rFonts w:cs="Calibri"/>
          <w:sz w:val="24"/>
          <w:szCs w:val="24"/>
        </w:rPr>
        <w:t>’s approach, however, QPI has reported measurable improvement in outcomes such as, reduced unplanned placement changes, reduced use of group care, reduced numbers of sibling separation, and more successful improvements in reunification.</w:t>
      </w:r>
      <w:r w:rsidRPr="00F90345">
        <w:rPr>
          <w:rFonts w:cs="Calibri"/>
          <w:sz w:val="24"/>
          <w:szCs w:val="24"/>
          <w:vertAlign w:val="superscript"/>
        </w:rPr>
        <w:footnoteReference w:id="2"/>
      </w:r>
      <w:r w:rsidRPr="00F90345">
        <w:rPr>
          <w:rFonts w:cs="Calibri"/>
          <w:sz w:val="24"/>
          <w:szCs w:val="24"/>
        </w:rPr>
        <w:t xml:space="preserve"> This bill would launch a similar process in California. </w:t>
      </w:r>
    </w:p>
    <w:p w:rsidR="002F0146" w:rsidRPr="00F90345" w:rsidRDefault="002F0146" w:rsidP="00CF3DF2">
      <w:pPr>
        <w:rPr>
          <w:rFonts w:cs="Calibri"/>
          <w:sz w:val="24"/>
          <w:szCs w:val="24"/>
        </w:rPr>
      </w:pPr>
    </w:p>
    <w:p w:rsidR="002F0146" w:rsidRPr="00BB567D" w:rsidRDefault="002F0146" w:rsidP="00DC187C">
      <w:pPr>
        <w:widowControl w:val="0"/>
        <w:rPr>
          <w:b/>
          <w:sz w:val="28"/>
          <w:szCs w:val="28"/>
        </w:rPr>
      </w:pPr>
      <w:r>
        <w:rPr>
          <w:b/>
          <w:sz w:val="28"/>
          <w:szCs w:val="28"/>
        </w:rPr>
        <w:t>THE SOLUTION</w:t>
      </w:r>
      <w:r w:rsidRPr="00BB567D">
        <w:rPr>
          <w:b/>
          <w:sz w:val="28"/>
          <w:szCs w:val="28"/>
        </w:rPr>
        <w:t xml:space="preserve">: </w:t>
      </w:r>
    </w:p>
    <w:p w:rsidR="002F0146" w:rsidRPr="00F90345" w:rsidRDefault="002F0146" w:rsidP="00CF3DF2">
      <w:pPr>
        <w:rPr>
          <w:rFonts w:cs="Calibri"/>
          <w:sz w:val="24"/>
          <w:szCs w:val="24"/>
        </w:rPr>
      </w:pPr>
      <w:r w:rsidRPr="00F90345">
        <w:rPr>
          <w:rFonts w:cs="Calibri"/>
          <w:sz w:val="24"/>
          <w:szCs w:val="24"/>
        </w:rPr>
        <w:t xml:space="preserve">AB </w:t>
      </w:r>
      <w:r>
        <w:rPr>
          <w:rFonts w:cs="Calibri"/>
          <w:sz w:val="24"/>
          <w:szCs w:val="24"/>
        </w:rPr>
        <w:t>2583</w:t>
      </w:r>
      <w:r w:rsidRPr="00F90345">
        <w:rPr>
          <w:rFonts w:cs="Calibri"/>
          <w:sz w:val="24"/>
          <w:szCs w:val="24"/>
        </w:rPr>
        <w:t xml:space="preserve"> would </w:t>
      </w:r>
      <w:r>
        <w:rPr>
          <w:rFonts w:cs="Calibri"/>
          <w:sz w:val="24"/>
          <w:szCs w:val="24"/>
        </w:rPr>
        <w:t>require</w:t>
      </w:r>
      <w:r w:rsidRPr="00F90345">
        <w:rPr>
          <w:rFonts w:cs="Calibri"/>
          <w:sz w:val="24"/>
          <w:szCs w:val="24"/>
        </w:rPr>
        <w:t xml:space="preserve"> the CA Department of Social Services to develop and implement a caregiver evaluation process</w:t>
      </w:r>
      <w:r>
        <w:rPr>
          <w:rFonts w:cs="Calibri"/>
          <w:sz w:val="24"/>
          <w:szCs w:val="24"/>
        </w:rPr>
        <w:t xml:space="preserve"> which </w:t>
      </w:r>
      <w:r w:rsidRPr="00F90345">
        <w:rPr>
          <w:rFonts w:cs="Calibri"/>
          <w:sz w:val="24"/>
          <w:szCs w:val="24"/>
        </w:rPr>
        <w:t xml:space="preserve">would allow children and youth in foster care to contribute valuable input about the homes they live in and the care they receive.  This would </w:t>
      </w:r>
      <w:r>
        <w:rPr>
          <w:rFonts w:cs="Calibri"/>
          <w:sz w:val="24"/>
          <w:szCs w:val="24"/>
        </w:rPr>
        <w:t>help</w:t>
      </w:r>
      <w:r w:rsidRPr="00F90345">
        <w:rPr>
          <w:rFonts w:cs="Calibri"/>
          <w:sz w:val="24"/>
          <w:szCs w:val="24"/>
        </w:rPr>
        <w:t xml:space="preserve"> ensure licensing agencies are better informed and able to match children and youth with the most appropriate caregiver. A caregiver evaluation will also assist in identifying issues that need to be addressed through deeper training or clarification of the appropriate standards of care.</w:t>
      </w:r>
    </w:p>
    <w:p w:rsidR="002F0146" w:rsidRDefault="002F0146" w:rsidP="00DC187C">
      <w:pPr>
        <w:rPr>
          <w:b/>
          <w:sz w:val="24"/>
        </w:rPr>
      </w:pPr>
    </w:p>
    <w:p w:rsidR="002F0146" w:rsidRPr="00BB567D" w:rsidRDefault="002F0146" w:rsidP="00DC187C">
      <w:pPr>
        <w:rPr>
          <w:b/>
          <w:sz w:val="28"/>
          <w:szCs w:val="28"/>
        </w:rPr>
      </w:pPr>
      <w:r>
        <w:rPr>
          <w:b/>
          <w:sz w:val="28"/>
          <w:szCs w:val="28"/>
        </w:rPr>
        <w:t>FOR MORE INFORMATION</w:t>
      </w:r>
      <w:r w:rsidRPr="00BB567D">
        <w:rPr>
          <w:b/>
          <w:sz w:val="28"/>
          <w:szCs w:val="28"/>
        </w:rPr>
        <w:t xml:space="preserve">: </w:t>
      </w:r>
    </w:p>
    <w:p w:rsidR="002F0146" w:rsidRDefault="002F0146" w:rsidP="00F90345">
      <w:pPr>
        <w:keepNext/>
        <w:outlineLvl w:val="2"/>
        <w:rPr>
          <w:rFonts w:cs="Calibri"/>
          <w:sz w:val="24"/>
          <w:szCs w:val="24"/>
        </w:rPr>
      </w:pPr>
    </w:p>
    <w:p w:rsidR="002F0146" w:rsidRDefault="002F0146" w:rsidP="00F90345">
      <w:pPr>
        <w:keepNext/>
        <w:outlineLvl w:val="2"/>
        <w:rPr>
          <w:rFonts w:cs="Calibri"/>
          <w:sz w:val="24"/>
          <w:szCs w:val="24"/>
        </w:rPr>
      </w:pPr>
      <w:r w:rsidRPr="00F90345">
        <w:rPr>
          <w:rFonts w:cs="Calibri"/>
          <w:sz w:val="24"/>
          <w:szCs w:val="24"/>
        </w:rPr>
        <w:t>Contact: Kyle Sporleder</w:t>
      </w:r>
    </w:p>
    <w:p w:rsidR="002F0146" w:rsidRPr="00F90345" w:rsidRDefault="002F0146" w:rsidP="00F90345">
      <w:pPr>
        <w:keepNext/>
        <w:outlineLvl w:val="2"/>
        <w:rPr>
          <w:rFonts w:cs="Calibri"/>
          <w:sz w:val="24"/>
          <w:szCs w:val="24"/>
        </w:rPr>
      </w:pPr>
      <w:r w:rsidRPr="00F90345">
        <w:rPr>
          <w:rFonts w:cs="Calibri"/>
          <w:sz w:val="24"/>
          <w:szCs w:val="24"/>
        </w:rPr>
        <w:t>California Youth Connection</w:t>
      </w:r>
    </w:p>
    <w:p w:rsidR="002F0146" w:rsidRPr="00F90345" w:rsidRDefault="002F0146" w:rsidP="00F90345">
      <w:pPr>
        <w:rPr>
          <w:rFonts w:cs="Calibri"/>
          <w:sz w:val="24"/>
          <w:szCs w:val="24"/>
        </w:rPr>
      </w:pPr>
      <w:r w:rsidRPr="00F90345">
        <w:rPr>
          <w:rFonts w:cs="Calibri"/>
          <w:sz w:val="24"/>
          <w:szCs w:val="24"/>
        </w:rPr>
        <w:t>Phone:  (916) 651-9978</w:t>
      </w:r>
    </w:p>
    <w:p w:rsidR="002F0146" w:rsidRPr="00F90345" w:rsidRDefault="002F0146" w:rsidP="00F90345">
      <w:pPr>
        <w:rPr>
          <w:rFonts w:cs="Calibri"/>
          <w:sz w:val="24"/>
          <w:szCs w:val="24"/>
        </w:rPr>
      </w:pPr>
      <w:r w:rsidRPr="00F90345">
        <w:rPr>
          <w:rFonts w:cs="Calibri"/>
          <w:sz w:val="24"/>
          <w:szCs w:val="24"/>
        </w:rPr>
        <w:t>Email: kyle@calyouthconn.org</w:t>
      </w:r>
    </w:p>
    <w:p w:rsidR="002F0146" w:rsidRPr="00F90345" w:rsidRDefault="002F0146">
      <w:pPr>
        <w:rPr>
          <w:rFonts w:cs="Calibri"/>
          <w:sz w:val="24"/>
          <w:szCs w:val="24"/>
        </w:rPr>
      </w:pPr>
    </w:p>
    <w:p w:rsidR="002F0146" w:rsidRDefault="002F0146">
      <w:pPr>
        <w:rPr>
          <w:rFonts w:cs="Calibri"/>
          <w:sz w:val="24"/>
          <w:szCs w:val="24"/>
        </w:rPr>
      </w:pPr>
      <w:r w:rsidRPr="00F90345">
        <w:rPr>
          <w:rFonts w:cs="Calibri"/>
          <w:sz w:val="24"/>
          <w:szCs w:val="24"/>
        </w:rPr>
        <w:t>Contact: Susanna Kniffen</w:t>
      </w:r>
    </w:p>
    <w:p w:rsidR="002F0146" w:rsidRPr="00F90345" w:rsidRDefault="002F0146">
      <w:pPr>
        <w:rPr>
          <w:rFonts w:cs="Calibri"/>
          <w:sz w:val="24"/>
          <w:szCs w:val="24"/>
        </w:rPr>
      </w:pPr>
      <w:r w:rsidRPr="00F90345">
        <w:rPr>
          <w:rFonts w:cs="Calibri"/>
          <w:sz w:val="24"/>
          <w:szCs w:val="24"/>
        </w:rPr>
        <w:t>Children Now</w:t>
      </w:r>
    </w:p>
    <w:p w:rsidR="002F0146" w:rsidRPr="00F90345" w:rsidRDefault="002F0146">
      <w:pPr>
        <w:rPr>
          <w:rFonts w:cs="Calibri"/>
          <w:sz w:val="24"/>
          <w:szCs w:val="24"/>
        </w:rPr>
      </w:pPr>
      <w:r w:rsidRPr="00F90345">
        <w:rPr>
          <w:rFonts w:cs="Calibri"/>
          <w:sz w:val="24"/>
          <w:szCs w:val="24"/>
        </w:rPr>
        <w:t>Phone: (916) 443-1869</w:t>
      </w:r>
    </w:p>
    <w:p w:rsidR="002F0146" w:rsidRDefault="002F0146">
      <w:pPr>
        <w:sectPr w:rsidR="002F0146" w:rsidSect="007323D1">
          <w:headerReference w:type="default" r:id="rId6"/>
          <w:pgSz w:w="12240" w:h="15840"/>
          <w:pgMar w:top="1440" w:right="1080" w:bottom="810" w:left="108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180"/>
          <w:docGrid w:linePitch="360"/>
        </w:sectPr>
      </w:pPr>
      <w:r w:rsidRPr="00F90345">
        <w:rPr>
          <w:rFonts w:cs="Calibri"/>
          <w:sz w:val="24"/>
          <w:szCs w:val="24"/>
        </w:rPr>
        <w:t>Email: skniffen@childrennow.org</w:t>
      </w:r>
      <w:r>
        <w:br w:type="page"/>
      </w:r>
    </w:p>
    <w:p w:rsidR="002F0146" w:rsidRPr="00D725B1" w:rsidRDefault="002F0146">
      <w:pPr>
        <w:rPr>
          <w:b/>
          <w:sz w:val="28"/>
          <w:szCs w:val="28"/>
        </w:rPr>
      </w:pPr>
      <w:r w:rsidRPr="00D725B1">
        <w:rPr>
          <w:b/>
          <w:sz w:val="28"/>
          <w:szCs w:val="28"/>
        </w:rPr>
        <w:t>S</w:t>
      </w:r>
      <w:r>
        <w:rPr>
          <w:b/>
          <w:sz w:val="28"/>
          <w:szCs w:val="28"/>
        </w:rPr>
        <w:t>PONSOR</w:t>
      </w:r>
      <w:r w:rsidRPr="00D725B1">
        <w:rPr>
          <w:b/>
          <w:sz w:val="28"/>
          <w:szCs w:val="28"/>
        </w:rPr>
        <w:t>:</w:t>
      </w:r>
    </w:p>
    <w:p w:rsidR="002F0146" w:rsidRPr="00D725B1" w:rsidRDefault="002F0146">
      <w:pPr>
        <w:rPr>
          <w:b/>
          <w:sz w:val="28"/>
          <w:szCs w:val="28"/>
        </w:rPr>
      </w:pPr>
      <w:r w:rsidRPr="00D725B1">
        <w:rPr>
          <w:b/>
          <w:sz w:val="28"/>
          <w:szCs w:val="28"/>
        </w:rPr>
        <w:t>S</w:t>
      </w:r>
      <w:r>
        <w:rPr>
          <w:b/>
          <w:sz w:val="28"/>
          <w:szCs w:val="28"/>
        </w:rPr>
        <w:t>UPPORT</w:t>
      </w:r>
      <w:r w:rsidRPr="00D725B1">
        <w:rPr>
          <w:b/>
          <w:sz w:val="28"/>
          <w:szCs w:val="28"/>
        </w:rPr>
        <w:t>:</w:t>
      </w:r>
    </w:p>
    <w:p w:rsidR="002F0146" w:rsidRPr="00D725B1" w:rsidRDefault="002F0146">
      <w:pPr>
        <w:rPr>
          <w:b/>
          <w:sz w:val="28"/>
          <w:szCs w:val="28"/>
        </w:rPr>
      </w:pPr>
      <w:r w:rsidRPr="00D725B1">
        <w:rPr>
          <w:b/>
          <w:sz w:val="28"/>
          <w:szCs w:val="28"/>
        </w:rPr>
        <w:t>O</w:t>
      </w:r>
      <w:r>
        <w:rPr>
          <w:b/>
          <w:sz w:val="28"/>
          <w:szCs w:val="28"/>
        </w:rPr>
        <w:t>PPOSITION</w:t>
      </w:r>
      <w:r w:rsidRPr="00D725B1">
        <w:rPr>
          <w:b/>
          <w:sz w:val="28"/>
          <w:szCs w:val="28"/>
        </w:rPr>
        <w:t>:</w:t>
      </w:r>
    </w:p>
    <w:sectPr w:rsidR="002F0146" w:rsidRPr="00D725B1" w:rsidSect="00D075C8">
      <w:type w:val="continuous"/>
      <w:pgSz w:w="12240" w:h="15840"/>
      <w:pgMar w:top="1440" w:right="1080" w:bottom="1440" w:left="108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146" w:rsidRDefault="002F0146" w:rsidP="00C461FD">
      <w:r>
        <w:separator/>
      </w:r>
    </w:p>
  </w:endnote>
  <w:endnote w:type="continuationSeparator" w:id="0">
    <w:p w:rsidR="002F0146" w:rsidRDefault="002F0146" w:rsidP="00C461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146" w:rsidRDefault="002F0146" w:rsidP="00C461FD">
      <w:r>
        <w:separator/>
      </w:r>
    </w:p>
  </w:footnote>
  <w:footnote w:type="continuationSeparator" w:id="0">
    <w:p w:rsidR="002F0146" w:rsidRDefault="002F0146" w:rsidP="00C461FD">
      <w:r>
        <w:continuationSeparator/>
      </w:r>
    </w:p>
  </w:footnote>
  <w:footnote w:id="1">
    <w:p w:rsidR="002F0146" w:rsidRDefault="002F0146" w:rsidP="00F90345">
      <w:pPr>
        <w:pStyle w:val="FootnoteText"/>
      </w:pPr>
      <w:r>
        <w:rPr>
          <w:rStyle w:val="FootnoteReference"/>
        </w:rPr>
        <w:footnoteRef/>
      </w:r>
      <w:r>
        <w:t xml:space="preserve"> </w:t>
      </w:r>
      <w:hyperlink r:id="rId1" w:history="1">
        <w:r w:rsidRPr="009F529A">
          <w:rPr>
            <w:rStyle w:val="Hyperlink"/>
          </w:rPr>
          <w:t>http://www.kidsdata.org/advisories/fostercare.html</w:t>
        </w:r>
      </w:hyperlink>
      <w:r>
        <w:t xml:space="preserve"> </w:t>
      </w:r>
    </w:p>
  </w:footnote>
  <w:footnote w:id="2">
    <w:p w:rsidR="002F0146" w:rsidRDefault="002F0146" w:rsidP="00CF3DF2">
      <w:pPr>
        <w:pStyle w:val="FootnoteText"/>
      </w:pPr>
      <w:r>
        <w:rPr>
          <w:rStyle w:val="FootnoteReference"/>
        </w:rPr>
        <w:footnoteRef/>
      </w:r>
      <w:r>
        <w:t xml:space="preserve"> </w:t>
      </w:r>
      <w:hyperlink r:id="rId2" w:history="1">
        <w:r w:rsidRPr="006E78AE">
          <w:rPr>
            <w:rStyle w:val="Hyperlink"/>
          </w:rPr>
          <w:t>http://qpiflorida.cbcs.usf.edu/index.html</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146" w:rsidRPr="005573E4" w:rsidRDefault="002F0146" w:rsidP="00C461FD">
    <w:pPr>
      <w:pStyle w:val="Header"/>
      <w:shd w:val="clear" w:color="auto" w:fill="D9D9D9"/>
      <w:jc w:val="center"/>
      <w:rPr>
        <w:b/>
        <w:sz w:val="32"/>
        <w:szCs w:val="32"/>
      </w:rPr>
    </w:pPr>
    <w:r>
      <w:rPr>
        <w:b/>
        <w:sz w:val="32"/>
        <w:szCs w:val="32"/>
      </w:rPr>
      <w:t>Assemblymember Matt Dababneh</w:t>
    </w:r>
  </w:p>
  <w:p w:rsidR="002F0146" w:rsidRPr="005573E4" w:rsidRDefault="002F0146" w:rsidP="00C461FD">
    <w:pPr>
      <w:pStyle w:val="Header"/>
      <w:shd w:val="clear" w:color="auto" w:fill="D9D9D9"/>
      <w:jc w:val="center"/>
      <w:rPr>
        <w:b/>
        <w:sz w:val="32"/>
        <w:szCs w:val="32"/>
      </w:rPr>
    </w:pPr>
    <w:r w:rsidRPr="005573E4">
      <w:rPr>
        <w:b/>
        <w:sz w:val="32"/>
        <w:szCs w:val="32"/>
      </w:rPr>
      <w:t>Fact Sheet</w:t>
    </w:r>
  </w:p>
  <w:p w:rsidR="002F0146" w:rsidRPr="005573E4" w:rsidRDefault="002F0146" w:rsidP="00C461FD">
    <w:pPr>
      <w:pStyle w:val="Header"/>
      <w:shd w:val="clear" w:color="auto" w:fill="D9D9D9"/>
      <w:jc w:val="center"/>
      <w:rPr>
        <w:b/>
        <w:sz w:val="32"/>
        <w:szCs w:val="32"/>
      </w:rPr>
    </w:pPr>
    <w:r>
      <w:rPr>
        <w:b/>
        <w:sz w:val="32"/>
        <w:szCs w:val="32"/>
      </w:rPr>
      <w:t>AB 2583</w:t>
    </w:r>
  </w:p>
  <w:p w:rsidR="002F0146" w:rsidRDefault="002F01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61FD"/>
    <w:rsid w:val="000008FA"/>
    <w:rsid w:val="000110AF"/>
    <w:rsid w:val="000523EE"/>
    <w:rsid w:val="00096F4D"/>
    <w:rsid w:val="000F6AAC"/>
    <w:rsid w:val="001C7BEE"/>
    <w:rsid w:val="002A66E9"/>
    <w:rsid w:val="002F0146"/>
    <w:rsid w:val="0036521E"/>
    <w:rsid w:val="00372B60"/>
    <w:rsid w:val="003B12A1"/>
    <w:rsid w:val="00411608"/>
    <w:rsid w:val="00415D47"/>
    <w:rsid w:val="004602CB"/>
    <w:rsid w:val="004652CB"/>
    <w:rsid w:val="004D5516"/>
    <w:rsid w:val="005573E4"/>
    <w:rsid w:val="005C2E0B"/>
    <w:rsid w:val="00665EC9"/>
    <w:rsid w:val="006D6EF4"/>
    <w:rsid w:val="006D7F4A"/>
    <w:rsid w:val="006E78AE"/>
    <w:rsid w:val="00727991"/>
    <w:rsid w:val="007323D1"/>
    <w:rsid w:val="007B095F"/>
    <w:rsid w:val="007F22B2"/>
    <w:rsid w:val="008576BB"/>
    <w:rsid w:val="008626EA"/>
    <w:rsid w:val="008C24B4"/>
    <w:rsid w:val="00914978"/>
    <w:rsid w:val="00967E6E"/>
    <w:rsid w:val="009912E0"/>
    <w:rsid w:val="009F29EE"/>
    <w:rsid w:val="009F529A"/>
    <w:rsid w:val="00A041D1"/>
    <w:rsid w:val="00A83C37"/>
    <w:rsid w:val="00AB27C3"/>
    <w:rsid w:val="00AD15B3"/>
    <w:rsid w:val="00B14377"/>
    <w:rsid w:val="00B40692"/>
    <w:rsid w:val="00BB567D"/>
    <w:rsid w:val="00BE16C6"/>
    <w:rsid w:val="00C141E3"/>
    <w:rsid w:val="00C461FD"/>
    <w:rsid w:val="00CF075A"/>
    <w:rsid w:val="00CF3DF2"/>
    <w:rsid w:val="00D075C8"/>
    <w:rsid w:val="00D53AC0"/>
    <w:rsid w:val="00D725B1"/>
    <w:rsid w:val="00DC187C"/>
    <w:rsid w:val="00E660E2"/>
    <w:rsid w:val="00E729BF"/>
    <w:rsid w:val="00EC5E41"/>
    <w:rsid w:val="00EF424C"/>
    <w:rsid w:val="00F008C1"/>
    <w:rsid w:val="00F267B1"/>
    <w:rsid w:val="00F65C8B"/>
    <w:rsid w:val="00F903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AAC"/>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61FD"/>
    <w:pPr>
      <w:tabs>
        <w:tab w:val="center" w:pos="4680"/>
        <w:tab w:val="right" w:pos="9360"/>
      </w:tabs>
    </w:pPr>
    <w:rPr>
      <w:lang w:eastAsia="zh-CN"/>
    </w:rPr>
  </w:style>
  <w:style w:type="character" w:customStyle="1" w:styleId="HeaderChar">
    <w:name w:val="Header Char"/>
    <w:basedOn w:val="DefaultParagraphFont"/>
    <w:link w:val="Header"/>
    <w:uiPriority w:val="99"/>
    <w:locked/>
    <w:rsid w:val="00C461FD"/>
    <w:rPr>
      <w:sz w:val="22"/>
    </w:rPr>
  </w:style>
  <w:style w:type="paragraph" w:styleId="Footer">
    <w:name w:val="footer"/>
    <w:basedOn w:val="Normal"/>
    <w:link w:val="FooterChar"/>
    <w:uiPriority w:val="99"/>
    <w:rsid w:val="00C461FD"/>
    <w:pPr>
      <w:tabs>
        <w:tab w:val="center" w:pos="4680"/>
        <w:tab w:val="right" w:pos="9360"/>
      </w:tabs>
    </w:pPr>
    <w:rPr>
      <w:lang w:eastAsia="zh-CN"/>
    </w:rPr>
  </w:style>
  <w:style w:type="character" w:customStyle="1" w:styleId="FooterChar">
    <w:name w:val="Footer Char"/>
    <w:basedOn w:val="DefaultParagraphFont"/>
    <w:link w:val="Footer"/>
    <w:uiPriority w:val="99"/>
    <w:locked/>
    <w:rsid w:val="00C461FD"/>
    <w:rPr>
      <w:sz w:val="22"/>
    </w:rPr>
  </w:style>
  <w:style w:type="paragraph" w:styleId="BalloonText">
    <w:name w:val="Balloon Text"/>
    <w:basedOn w:val="Normal"/>
    <w:link w:val="BalloonTextChar"/>
    <w:uiPriority w:val="99"/>
    <w:semiHidden/>
    <w:rsid w:val="00C461FD"/>
    <w:rPr>
      <w:rFonts w:ascii="Tahoma" w:hAnsi="Tahoma"/>
      <w:sz w:val="16"/>
      <w:szCs w:val="16"/>
      <w:lang w:eastAsia="zh-CN"/>
    </w:rPr>
  </w:style>
  <w:style w:type="character" w:customStyle="1" w:styleId="BalloonTextChar">
    <w:name w:val="Balloon Text Char"/>
    <w:basedOn w:val="DefaultParagraphFont"/>
    <w:link w:val="BalloonText"/>
    <w:uiPriority w:val="99"/>
    <w:semiHidden/>
    <w:locked/>
    <w:rsid w:val="00C461FD"/>
    <w:rPr>
      <w:rFonts w:ascii="Tahoma" w:hAnsi="Tahoma"/>
      <w:sz w:val="16"/>
    </w:rPr>
  </w:style>
  <w:style w:type="paragraph" w:styleId="FootnoteText">
    <w:name w:val="footnote text"/>
    <w:basedOn w:val="Normal"/>
    <w:link w:val="FootnoteTextChar"/>
    <w:uiPriority w:val="99"/>
    <w:semiHidden/>
    <w:rsid w:val="00F90345"/>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F90345"/>
    <w:rPr>
      <w:rFonts w:ascii="Times New Roman" w:hAnsi="Times New Roman" w:cs="Times New Roman"/>
    </w:rPr>
  </w:style>
  <w:style w:type="character" w:styleId="FootnoteReference">
    <w:name w:val="footnote reference"/>
    <w:basedOn w:val="DefaultParagraphFont"/>
    <w:uiPriority w:val="99"/>
    <w:semiHidden/>
    <w:rsid w:val="00F90345"/>
    <w:rPr>
      <w:rFonts w:cs="Times New Roman"/>
      <w:vertAlign w:val="superscript"/>
    </w:rPr>
  </w:style>
  <w:style w:type="character" w:styleId="Hyperlink">
    <w:name w:val="Hyperlink"/>
    <w:basedOn w:val="DefaultParagraphFont"/>
    <w:uiPriority w:val="99"/>
    <w:rsid w:val="00F9034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70902671">
      <w:marLeft w:val="0"/>
      <w:marRight w:val="0"/>
      <w:marTop w:val="0"/>
      <w:marBottom w:val="0"/>
      <w:divBdr>
        <w:top w:val="none" w:sz="0" w:space="0" w:color="auto"/>
        <w:left w:val="none" w:sz="0" w:space="0" w:color="auto"/>
        <w:bottom w:val="none" w:sz="0" w:space="0" w:color="auto"/>
        <w:right w:val="none" w:sz="0" w:space="0" w:color="auto"/>
      </w:divBdr>
    </w:div>
    <w:div w:id="4709026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qpiflorida.cbcs.usf.edu/index.html" TargetMode="External"/><Relationship Id="rId1" Type="http://schemas.openxmlformats.org/officeDocument/2006/relationships/hyperlink" Target="http://www.kidsdata.org/advisories/fosterca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454</Words>
  <Characters>2589</Characters>
  <Application>Microsoft Office Outlook</Application>
  <DocSecurity>0</DocSecurity>
  <Lines>0</Lines>
  <Paragraphs>0</Paragraphs>
  <ScaleCrop>false</ScaleCrop>
  <Company>Legislative Data Center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BRIEF:  </dc:title>
  <dc:subject/>
  <dc:creator>Rice, Emily</dc:creator>
  <cp:keywords/>
  <dc:description/>
  <cp:lastModifiedBy>Kyle Sporleder</cp:lastModifiedBy>
  <cp:revision>2</cp:revision>
  <cp:lastPrinted>2013-06-28T23:38:00Z</cp:lastPrinted>
  <dcterms:created xsi:type="dcterms:W3CDTF">2014-03-31T18:40:00Z</dcterms:created>
  <dcterms:modified xsi:type="dcterms:W3CDTF">2014-03-31T18:40:00Z</dcterms:modified>
</cp:coreProperties>
</file>